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0360" w14:textId="77777777" w:rsidR="00530A8C" w:rsidRDefault="00530A8C" w:rsidP="00530A8C"/>
    <w:p w14:paraId="778871D5" w14:textId="77777777" w:rsidR="00530A8C" w:rsidRDefault="00530A8C" w:rsidP="00530A8C">
      <w:r>
        <w:t>IGNAS MEŠKA</w:t>
      </w:r>
    </w:p>
    <w:p w14:paraId="4883F12A" w14:textId="77777777" w:rsidR="00530A8C" w:rsidRDefault="00530A8C" w:rsidP="00530A8C">
      <w:r>
        <w:t xml:space="preserve">     </w:t>
      </w:r>
    </w:p>
    <w:p w14:paraId="08C7AA9C" w14:textId="77777777" w:rsidR="00530A8C" w:rsidRDefault="00530A8C" w:rsidP="00530A8C"/>
    <w:p w14:paraId="6EE8C7AF" w14:textId="77777777" w:rsidR="00530A8C" w:rsidRDefault="00530A8C" w:rsidP="00530A8C"/>
    <w:p w14:paraId="73417A6F" w14:textId="77777777" w:rsidR="00530A8C" w:rsidRDefault="00530A8C" w:rsidP="00530A8C">
      <w:r>
        <w:t>ATSISKAITYMO SU VALSTYBĖS IR/AR SAVIVALDYBIŲ BIUDŽETAIS, PINIGŲ FONDAIS PAŽYMA</w:t>
      </w:r>
    </w:p>
    <w:p w14:paraId="3202E9E3" w14:textId="77777777" w:rsidR="00530A8C" w:rsidRDefault="00530A8C" w:rsidP="00530A8C"/>
    <w:p w14:paraId="34D38328" w14:textId="77777777" w:rsidR="00530A8C" w:rsidRDefault="00530A8C" w:rsidP="00530A8C">
      <w:r>
        <w:t xml:space="preserve">      Nr.      </w:t>
      </w:r>
    </w:p>
    <w:p w14:paraId="315B5945" w14:textId="77777777" w:rsidR="00530A8C" w:rsidRDefault="00530A8C" w:rsidP="00530A8C"/>
    <w:p w14:paraId="187C6756" w14:textId="5D1EC3D6" w:rsidR="00530A8C" w:rsidRDefault="00530A8C" w:rsidP="00530A8C">
      <w:r>
        <w:t>Vadovaudamiesi Lietuvos Respublikos viešųjų pirkimų įstatymu, pranešame, kad 2021-03-25   Meška Ignas (</w:t>
      </w:r>
      <w:r>
        <w:t>..........</w:t>
      </w:r>
      <w:r>
        <w:t>) yra / buvo atsiskaitęs su valstybės ir / ar savivaldybių biudžetais, pinigų fondais, t. y., 2021-04-19 duomenimis, visos privalomos mokesčių deklaracijos 2021-03-25 yra / buvo pateiktos, 2021-04-19 VMI turimais mokesčių apskaitos duomenimis, 2021-03-25 yra / buvo neskolingas valstybės ir / ar savivaldybių biudžetams, pinigų fondams.</w:t>
      </w:r>
    </w:p>
    <w:p w14:paraId="77951BB7" w14:textId="77777777" w:rsidR="00530A8C" w:rsidRDefault="00530A8C" w:rsidP="00530A8C"/>
    <w:p w14:paraId="2E5534A4" w14:textId="77777777" w:rsidR="00530A8C" w:rsidRDefault="00530A8C" w:rsidP="00530A8C">
      <w:r>
        <w:t xml:space="preserve"> </w:t>
      </w:r>
    </w:p>
    <w:p w14:paraId="15D1467B" w14:textId="77777777" w:rsidR="00530A8C" w:rsidRDefault="00530A8C" w:rsidP="00530A8C"/>
    <w:p w14:paraId="18899A6D" w14:textId="77777777" w:rsidR="00530A8C" w:rsidRDefault="00530A8C" w:rsidP="00530A8C"/>
    <w:p w14:paraId="71F614D9" w14:textId="77777777" w:rsidR="00530A8C" w:rsidRDefault="00530A8C" w:rsidP="00530A8C">
      <w:r>
        <w:t>Vyresnysis specialistas</w:t>
      </w:r>
    </w:p>
    <w:p w14:paraId="088AAD17" w14:textId="77777777" w:rsidR="00530A8C" w:rsidRDefault="00530A8C" w:rsidP="00530A8C">
      <w:r>
        <w:tab/>
      </w:r>
      <w:r>
        <w:tab/>
      </w:r>
      <w:r>
        <w:tab/>
        <w:t>Jovita Matulevičienė</w:t>
      </w:r>
    </w:p>
    <w:p w14:paraId="4340D563" w14:textId="77777777" w:rsidR="00EA7AAA" w:rsidRDefault="00EA7AAA"/>
    <w:sectPr w:rsidR="00EA7A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8C"/>
    <w:rsid w:val="00530A8C"/>
    <w:rsid w:val="00EA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8CFB"/>
  <w15:chartTrackingRefBased/>
  <w15:docId w15:val="{65D38B01-4002-4383-8C7C-6685E3FC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Gedrimas</dc:creator>
  <cp:keywords/>
  <dc:description/>
  <cp:lastModifiedBy>Egidijus Gedrimas</cp:lastModifiedBy>
  <cp:revision>1</cp:revision>
  <dcterms:created xsi:type="dcterms:W3CDTF">2021-09-01T12:01:00Z</dcterms:created>
  <dcterms:modified xsi:type="dcterms:W3CDTF">2021-09-01T12:01:00Z</dcterms:modified>
</cp:coreProperties>
</file>